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198" w:rsidRPr="00235B8A" w:rsidRDefault="00A63198" w:rsidP="00A63198">
      <w:pP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Департамент образования Администрации городского округа Самара</w:t>
      </w:r>
    </w:p>
    <w:p w:rsidR="00A63198" w:rsidRPr="00235B8A" w:rsidRDefault="00A63198" w:rsidP="00A63198">
      <w:pP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 xml:space="preserve">Муниципальное бюджетное учреждение дополнительного образования </w:t>
      </w:r>
    </w:p>
    <w:p w:rsidR="00A63198" w:rsidRPr="00235B8A" w:rsidRDefault="00A63198" w:rsidP="00A63198">
      <w:pP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«Центр детского и юношеского технического творчества «Импульс»</w:t>
      </w:r>
    </w:p>
    <w:p w:rsidR="00A63198" w:rsidRPr="00235B8A" w:rsidRDefault="00A63198" w:rsidP="00A63198">
      <w:pPr>
        <w:pBdr>
          <w:bottom w:val="single" w:sz="6" w:space="1" w:color="auto"/>
        </w:pBdr>
        <w:spacing w:after="0" w:line="276" w:lineRule="auto"/>
        <w:jc w:val="center"/>
        <w:rPr>
          <w:rFonts w:ascii="Times New Roman" w:eastAsiaTheme="minorEastAsia" w:hAnsi="Times New Roman" w:cs="Times New Roman"/>
          <w:color w:val="000000"/>
          <w:sz w:val="24"/>
          <w:szCs w:val="24"/>
          <w:lang w:eastAsia="ru-RU"/>
        </w:rPr>
      </w:pPr>
      <w:r w:rsidRPr="00235B8A">
        <w:rPr>
          <w:rFonts w:ascii="Times New Roman" w:eastAsiaTheme="minorEastAsia" w:hAnsi="Times New Roman" w:cs="Times New Roman"/>
          <w:color w:val="000000"/>
          <w:sz w:val="24"/>
          <w:szCs w:val="24"/>
          <w:lang w:eastAsia="ru-RU"/>
        </w:rPr>
        <w:t>городского округа Самара</w:t>
      </w: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rPr>
          <w:sz w:val="28"/>
        </w:rPr>
      </w:pPr>
    </w:p>
    <w:p w:rsidR="00A63198" w:rsidRDefault="00A63198" w:rsidP="00A63198">
      <w:pPr>
        <w:pStyle w:val="a4"/>
        <w:spacing w:before="314"/>
        <w:rPr>
          <w:sz w:val="28"/>
        </w:rPr>
      </w:pPr>
    </w:p>
    <w:p w:rsidR="00A63198" w:rsidRDefault="00A63198" w:rsidP="00A63198">
      <w:pPr>
        <w:pStyle w:val="a4"/>
        <w:jc w:val="center"/>
        <w:rPr>
          <w:b/>
          <w:sz w:val="28"/>
          <w:szCs w:val="28"/>
        </w:rPr>
      </w:pPr>
      <w:r>
        <w:rPr>
          <w:b/>
          <w:sz w:val="28"/>
          <w:szCs w:val="28"/>
        </w:rPr>
        <w:t>Методическая разработка</w:t>
      </w:r>
    </w:p>
    <w:p w:rsidR="00A63198" w:rsidRDefault="00A63198" w:rsidP="00A63198">
      <w:pPr>
        <w:pStyle w:val="a4"/>
        <w:jc w:val="center"/>
        <w:rPr>
          <w:b/>
          <w:sz w:val="28"/>
          <w:szCs w:val="28"/>
        </w:rPr>
      </w:pPr>
      <w:r>
        <w:rPr>
          <w:b/>
          <w:sz w:val="28"/>
          <w:szCs w:val="28"/>
        </w:rPr>
        <w:t>в помощь педагогу</w:t>
      </w:r>
    </w:p>
    <w:p w:rsidR="00F82F7F" w:rsidRPr="00FC79F0" w:rsidRDefault="00F82F7F" w:rsidP="00F82F7F">
      <w:pPr>
        <w:shd w:val="clear" w:color="auto" w:fill="FFFFFF"/>
        <w:spacing w:after="150" w:line="240" w:lineRule="auto"/>
        <w:jc w:val="center"/>
        <w:rPr>
          <w:rFonts w:ascii="Times New Roman" w:eastAsia="Times New Roman" w:hAnsi="Times New Roman" w:cs="Times New Roman"/>
          <w:b/>
          <w:color w:val="333333"/>
          <w:sz w:val="24"/>
          <w:szCs w:val="24"/>
          <w:lang w:eastAsia="ru-RU"/>
        </w:rPr>
      </w:pPr>
      <w:r w:rsidRPr="00F82F7F">
        <w:rPr>
          <w:rFonts w:ascii="Times New Roman" w:hAnsi="Times New Roman" w:cs="Times New Roman"/>
          <w:b/>
          <w:sz w:val="28"/>
          <w:szCs w:val="28"/>
        </w:rPr>
        <w:t>«Методика разработки открытого занятия»</w:t>
      </w:r>
    </w:p>
    <w:p w:rsidR="00F82F7F" w:rsidRPr="00FC79F0" w:rsidRDefault="00F82F7F" w:rsidP="00F82F7F">
      <w:pPr>
        <w:shd w:val="clear" w:color="auto" w:fill="FFFFFF"/>
        <w:spacing w:after="150" w:line="240" w:lineRule="auto"/>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br/>
      </w:r>
    </w:p>
    <w:p w:rsidR="00A63198" w:rsidRDefault="00A63198" w:rsidP="00A63198">
      <w:pPr>
        <w:pStyle w:val="a4"/>
        <w:jc w:val="center"/>
        <w:rPr>
          <w:b/>
          <w:sz w:val="28"/>
          <w:szCs w:val="28"/>
        </w:rPr>
      </w:pPr>
    </w:p>
    <w:p w:rsidR="00A63198" w:rsidRPr="00CB0F8D" w:rsidRDefault="00A63198" w:rsidP="00A63198">
      <w:pPr>
        <w:pStyle w:val="a4"/>
        <w:jc w:val="center"/>
        <w:rPr>
          <w:b/>
          <w:sz w:val="28"/>
          <w:szCs w:val="28"/>
        </w:rPr>
      </w:pPr>
    </w:p>
    <w:p w:rsidR="00A63198" w:rsidRDefault="00A63198" w:rsidP="00A63198">
      <w:pPr>
        <w:pStyle w:val="a4"/>
        <w:rPr>
          <w:b/>
          <w:sz w:val="40"/>
        </w:rPr>
      </w:pPr>
    </w:p>
    <w:p w:rsidR="00A63198" w:rsidRPr="00CB0F8D" w:rsidRDefault="00A63198" w:rsidP="00A63198">
      <w:pPr>
        <w:pStyle w:val="a4"/>
      </w:pPr>
    </w:p>
    <w:p w:rsidR="00A63198" w:rsidRPr="00CB0F8D" w:rsidRDefault="00A63198" w:rsidP="00A63198">
      <w:pPr>
        <w:pStyle w:val="a4"/>
        <w:jc w:val="right"/>
      </w:pPr>
      <w:r w:rsidRPr="00CB0F8D">
        <w:t>Составитель:</w:t>
      </w:r>
      <w:r w:rsidRPr="00CB0F8D">
        <w:br/>
        <w:t>Момотова Н.В.</w:t>
      </w: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A63198" w:rsidRDefault="00A63198" w:rsidP="00A63198">
      <w:pPr>
        <w:pStyle w:val="a4"/>
      </w:pPr>
    </w:p>
    <w:p w:rsidR="00FC79F0" w:rsidRDefault="00FC79F0" w:rsidP="00FC79F0">
      <w:pPr>
        <w:shd w:val="clear" w:color="auto" w:fill="FFFFFF"/>
        <w:spacing w:after="150" w:line="240" w:lineRule="auto"/>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br/>
      </w:r>
    </w:p>
    <w:p w:rsidR="00F82F7F" w:rsidRDefault="00F82F7F" w:rsidP="00FC79F0">
      <w:pPr>
        <w:shd w:val="clear" w:color="auto" w:fill="FFFFFF"/>
        <w:spacing w:after="150" w:line="240" w:lineRule="auto"/>
        <w:rPr>
          <w:rFonts w:ascii="Times New Roman" w:eastAsia="Times New Roman" w:hAnsi="Times New Roman" w:cs="Times New Roman"/>
          <w:color w:val="333333"/>
          <w:sz w:val="24"/>
          <w:szCs w:val="24"/>
          <w:lang w:eastAsia="ru-RU"/>
        </w:rPr>
      </w:pPr>
    </w:p>
    <w:p w:rsidR="00F82F7F" w:rsidRPr="00FC79F0" w:rsidRDefault="00F82F7F" w:rsidP="00FC79F0">
      <w:pPr>
        <w:shd w:val="clear" w:color="auto" w:fill="FFFFFF"/>
        <w:spacing w:after="150" w:line="240" w:lineRule="auto"/>
        <w:rPr>
          <w:rFonts w:ascii="Times New Roman" w:eastAsia="Times New Roman" w:hAnsi="Times New Roman" w:cs="Times New Roman"/>
          <w:color w:val="333333"/>
          <w:sz w:val="24"/>
          <w:szCs w:val="24"/>
          <w:lang w:eastAsia="ru-RU"/>
        </w:rPr>
      </w:pPr>
    </w:p>
    <w:p w:rsidR="00FC79F0" w:rsidRPr="00FC79F0" w:rsidRDefault="00FC79F0" w:rsidP="00FC79F0">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w:t>
      </w:r>
      <w:r w:rsidRPr="00FC79F0">
        <w:rPr>
          <w:rFonts w:ascii="Times New Roman" w:eastAsia="Times New Roman" w:hAnsi="Times New Roman" w:cs="Times New Roman"/>
          <w:i/>
          <w:iCs/>
          <w:color w:val="333333"/>
          <w:sz w:val="24"/>
          <w:szCs w:val="24"/>
          <w:lang w:eastAsia="ru-RU"/>
        </w:rPr>
        <w:t>Сильным, опытным становится педагог,</w:t>
      </w:r>
    </w:p>
    <w:p w:rsidR="00FC79F0" w:rsidRPr="00FC79F0" w:rsidRDefault="00FC79F0" w:rsidP="00FC79F0">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который умеет анализировать свой труд.</w:t>
      </w:r>
    </w:p>
    <w:p w:rsidR="00FC79F0" w:rsidRPr="00FC79F0" w:rsidRDefault="00FC79F0" w:rsidP="00FC79F0">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w:t>
      </w:r>
      <w:r w:rsidRPr="00FC79F0">
        <w:rPr>
          <w:rFonts w:ascii="Times New Roman" w:eastAsia="Times New Roman" w:hAnsi="Times New Roman" w:cs="Times New Roman"/>
          <w:i/>
          <w:iCs/>
          <w:color w:val="333333"/>
          <w:sz w:val="24"/>
          <w:szCs w:val="24"/>
          <w:lang w:eastAsia="ru-RU"/>
        </w:rPr>
        <w:t>Василий Александрович Сухомлинский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br/>
      </w:r>
      <w:r w:rsidRPr="00FC79F0">
        <w:rPr>
          <w:rFonts w:ascii="Times New Roman" w:eastAsia="Times New Roman" w:hAnsi="Times New Roman" w:cs="Times New Roman"/>
          <w:b/>
          <w:bCs/>
          <w:color w:val="333333"/>
          <w:sz w:val="24"/>
          <w:szCs w:val="24"/>
          <w:lang w:eastAsia="ru-RU"/>
        </w:rPr>
        <w:t>Педагогический опыт </w:t>
      </w:r>
      <w:r w:rsidRPr="00FC79F0">
        <w:rPr>
          <w:rFonts w:ascii="Times New Roman" w:eastAsia="Times New Roman" w:hAnsi="Times New Roman" w:cs="Times New Roman"/>
          <w:color w:val="333333"/>
          <w:sz w:val="24"/>
          <w:szCs w:val="24"/>
          <w:lang w:eastAsia="ru-RU"/>
        </w:rPr>
        <w:t xml:space="preserve">–  это творческое активное освоение и реализация педагогом в практике законов и принципов педагогики с учетом конкретных условий, </w:t>
      </w:r>
      <w:proofErr w:type="gramStart"/>
      <w:r w:rsidRPr="00FC79F0">
        <w:rPr>
          <w:rFonts w:ascii="Times New Roman" w:eastAsia="Times New Roman" w:hAnsi="Times New Roman" w:cs="Times New Roman"/>
          <w:color w:val="333333"/>
          <w:sz w:val="24"/>
          <w:szCs w:val="24"/>
          <w:lang w:eastAsia="ru-RU"/>
        </w:rPr>
        <w:t>особенностей  детей</w:t>
      </w:r>
      <w:proofErr w:type="gramEnd"/>
      <w:r w:rsidRPr="00FC79F0">
        <w:rPr>
          <w:rFonts w:ascii="Times New Roman" w:eastAsia="Times New Roman" w:hAnsi="Times New Roman" w:cs="Times New Roman"/>
          <w:color w:val="333333"/>
          <w:sz w:val="24"/>
          <w:szCs w:val="24"/>
          <w:lang w:eastAsia="ru-RU"/>
        </w:rPr>
        <w:t>, детского коллектива и собственной личности педагога.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Представление педагогического опыта </w:t>
      </w:r>
      <w:r w:rsidRPr="00FC79F0">
        <w:rPr>
          <w:rFonts w:ascii="Times New Roman" w:eastAsia="Times New Roman" w:hAnsi="Times New Roman" w:cs="Times New Roman"/>
          <w:color w:val="333333"/>
          <w:sz w:val="24"/>
          <w:szCs w:val="24"/>
          <w:lang w:eastAsia="ru-RU"/>
        </w:rPr>
        <w:t>- это одна из форм самореализации и самовыражения педагога.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практике выявлены три </w:t>
      </w:r>
      <w:r w:rsidRPr="00FC79F0">
        <w:rPr>
          <w:rFonts w:ascii="Times New Roman" w:eastAsia="Times New Roman" w:hAnsi="Times New Roman" w:cs="Times New Roman"/>
          <w:b/>
          <w:bCs/>
          <w:color w:val="333333"/>
          <w:sz w:val="24"/>
          <w:szCs w:val="24"/>
          <w:lang w:eastAsia="ru-RU"/>
        </w:rPr>
        <w:t>уровня обобщения педагогического опыта</w:t>
      </w:r>
      <w:r w:rsidRPr="00FC79F0">
        <w:rPr>
          <w:rFonts w:ascii="Times New Roman" w:eastAsia="Times New Roman" w:hAnsi="Times New Roman" w:cs="Times New Roman"/>
          <w:color w:val="333333"/>
          <w:sz w:val="24"/>
          <w:szCs w:val="24"/>
          <w:lang w:eastAsia="ru-RU"/>
        </w:rPr>
        <w:t>: практический, методический и научный.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Наиболее часто применяемые педагогом формы представления опыта: сообщение, открытое занятие, мастер-класс, описание педагогического опыта.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Сегодня мы с вами поговорим о такой форме представления опыта работы педагога как открытое занятие.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Открытое занятие </w:t>
      </w:r>
      <w:r w:rsidRPr="00FC79F0">
        <w:rPr>
          <w:rFonts w:ascii="Times New Roman" w:eastAsia="Times New Roman" w:hAnsi="Times New Roman" w:cs="Times New Roman"/>
          <w:color w:val="333333"/>
          <w:sz w:val="24"/>
          <w:szCs w:val="24"/>
          <w:lang w:eastAsia="ru-RU"/>
        </w:rPr>
        <w:t>- форма содействия повышения профессионального мастерства педагога путем показа приемов работы. Целью открытого занятия является - показ методов, форм, и их оптимального сочетания при комплексной реализации развивающих, обучающих и воспитательных целей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Главное отличие открытого занятия от мастер-класса состоит в том, что во время открытого занятия педагог взаимодействует только с обучающимися, не отвлекаясь и не общаясь с гостями. Педагог сосредотачивается на содержании занятия и ведёт детей к поставленной цели.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Педагоги проводят открытые занятие 1-2 раза за год, представляя знание методики преподавания своего предмета и уровень усвоения образовательной программы учащимися на данный период времени.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Занятие должно соответствовать теме учебно-тематического плана и содержанию образовательной программы, по которой работает педагог.</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Занятие – основной элемент организации образовательного процесса в образовательном учреждении.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Занятие в учреждении дополнительного образования детей обладает рядом особенностей: оно менее регламентированное, более гибкое, свободное по составу субъектов, по чередованию форм работы, насыщению различными видами деятельности; имеет другую систему оценивания результатов деятельности обучающихся.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Открытое занятие – центральная часть многих конкурсных испытаний. И участники конкурса «Сердце отдаю детям» не по </w:t>
      </w:r>
      <w:proofErr w:type="spellStart"/>
      <w:r w:rsidRPr="00FC79F0">
        <w:rPr>
          <w:rFonts w:ascii="Times New Roman" w:eastAsia="Times New Roman" w:hAnsi="Times New Roman" w:cs="Times New Roman"/>
          <w:color w:val="333333"/>
          <w:sz w:val="24"/>
          <w:szCs w:val="24"/>
          <w:lang w:eastAsia="ru-RU"/>
        </w:rPr>
        <w:t>наслышке</w:t>
      </w:r>
      <w:proofErr w:type="spellEnd"/>
      <w:r w:rsidRPr="00FC79F0">
        <w:rPr>
          <w:rFonts w:ascii="Times New Roman" w:eastAsia="Times New Roman" w:hAnsi="Times New Roman" w:cs="Times New Roman"/>
          <w:color w:val="333333"/>
          <w:sz w:val="24"/>
          <w:szCs w:val="24"/>
          <w:lang w:eastAsia="ru-RU"/>
        </w:rPr>
        <w:t xml:space="preserve"> знают об этом Давайте рассмотрим</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Этапы подготовки открытого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1.  Определиться с темой открытого занятия в рамках образовательной программы.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2.  Четко определить цель и задачи учебного занятия и предполагаемый результат.</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3.  Отобрать содержание и подумать какой дидактический, наглядный и демонстрационный материал может быть использован на занятии.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4.  Решить, с помощью каких приемов будут решаться дидактические задачи.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5.  Подумать в какой обстановке будет проходить занятие: как расположить столы, где будет крепиться и демонстрироваться учебный материал и т. д.</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6.  Если занятие планируется провести с использованием ИКТ, то следует заранее приготовить все необходимое </w:t>
      </w:r>
      <w:proofErr w:type="gramStart"/>
      <w:r w:rsidRPr="00FC79F0">
        <w:rPr>
          <w:rFonts w:ascii="Times New Roman" w:eastAsia="Times New Roman" w:hAnsi="Times New Roman" w:cs="Times New Roman"/>
          <w:color w:val="333333"/>
          <w:sz w:val="24"/>
          <w:szCs w:val="24"/>
          <w:lang w:eastAsia="ru-RU"/>
        </w:rPr>
        <w:t>( компьютер</w:t>
      </w:r>
      <w:proofErr w:type="gramEnd"/>
      <w:r w:rsidRPr="00FC79F0">
        <w:rPr>
          <w:rFonts w:ascii="Times New Roman" w:eastAsia="Times New Roman" w:hAnsi="Times New Roman" w:cs="Times New Roman"/>
          <w:color w:val="333333"/>
          <w:sz w:val="24"/>
          <w:szCs w:val="24"/>
          <w:lang w:eastAsia="ru-RU"/>
        </w:rPr>
        <w:t>, мультимедийный проектор, экран), а также проверить электронные носители, их загрузку и восприятие (читаем ли шрифт, доступен ли материал для данной категории детей).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7.  Составить удобный план-конспект учебного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8.  Составляя план занятия, следует продумать сочетание применяемых на занятии методов согласно этапам занятия </w:t>
      </w:r>
      <w:proofErr w:type="gramStart"/>
      <w:r w:rsidRPr="00FC79F0">
        <w:rPr>
          <w:rFonts w:ascii="Times New Roman" w:eastAsia="Times New Roman" w:hAnsi="Times New Roman" w:cs="Times New Roman"/>
          <w:color w:val="333333"/>
          <w:sz w:val="24"/>
          <w:szCs w:val="24"/>
          <w:lang w:eastAsia="ru-RU"/>
        </w:rPr>
        <w:t>( объяснительно</w:t>
      </w:r>
      <w:proofErr w:type="gramEnd"/>
      <w:r w:rsidRPr="00FC79F0">
        <w:rPr>
          <w:rFonts w:ascii="Times New Roman" w:eastAsia="Times New Roman" w:hAnsi="Times New Roman" w:cs="Times New Roman"/>
          <w:color w:val="333333"/>
          <w:sz w:val="24"/>
          <w:szCs w:val="24"/>
          <w:lang w:eastAsia="ru-RU"/>
        </w:rPr>
        <w:t>-репродуктивный, наглядный, практический, метод закрепления и др.).</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9.  Важным моментом в подготовке занятия является учет возрастных особенностей детей.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10.  Продумайте заключительный этап занятия, подведение итогов.</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Желательно, чтобы педагог, разрабатывая модель открытого занятия, был ориентирован на следующие </w:t>
      </w:r>
      <w:r w:rsidRPr="00FC79F0">
        <w:rPr>
          <w:rFonts w:ascii="Times New Roman" w:eastAsia="Times New Roman" w:hAnsi="Times New Roman" w:cs="Times New Roman"/>
          <w:b/>
          <w:bCs/>
          <w:color w:val="333333"/>
          <w:sz w:val="24"/>
          <w:szCs w:val="24"/>
          <w:lang w:eastAsia="ru-RU"/>
        </w:rPr>
        <w:t>критерии успешности его проведения: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1.Удовлетворенность самого педагога, коллег, администрации и обучающихся.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2. Наличие оправданной, полезной и педагогически привлекательной новизны.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3. Факт достижения заявленной цели.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4.Активизация познавательной деятельности обучающихся.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5.Сбалансированность форм и методов, применяемых в процессе деятельности.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6.Наличие доверительно-уважительной эмоционально-положительной установки, увлеченность и включенность обучающихся в процесс.</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7.Учет интересов каждой группы обучающихся (нуждающихся в педагогической поддержке, одаренных, успешных, средних).</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8.Использование необходимых вспомогательных средств обучения, средств наглядности, технических средств.</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9.Естественность проведения занятия, выстраивание взаимоотношения педагога и обучающихся на основе сотрудничества.</w:t>
      </w:r>
    </w:p>
    <w:p w:rsidR="00FC79F0" w:rsidRPr="00FC79F0" w:rsidRDefault="00FC79F0" w:rsidP="00FC79F0">
      <w:pPr>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 xml:space="preserve">Определившись с темой </w:t>
      </w:r>
      <w:proofErr w:type="gramStart"/>
      <w:r w:rsidRPr="00FC79F0">
        <w:rPr>
          <w:rFonts w:ascii="Times New Roman" w:eastAsia="Times New Roman" w:hAnsi="Times New Roman" w:cs="Times New Roman"/>
          <w:b/>
          <w:bCs/>
          <w:color w:val="333333"/>
          <w:sz w:val="24"/>
          <w:szCs w:val="24"/>
          <w:lang w:eastAsia="ru-RU"/>
        </w:rPr>
        <w:t>занятия</w:t>
      </w:r>
      <w:proofErr w:type="gramEnd"/>
      <w:r w:rsidRPr="00FC79F0">
        <w:rPr>
          <w:rFonts w:ascii="Times New Roman" w:eastAsia="Times New Roman" w:hAnsi="Times New Roman" w:cs="Times New Roman"/>
          <w:b/>
          <w:bCs/>
          <w:color w:val="333333"/>
          <w:sz w:val="24"/>
          <w:szCs w:val="24"/>
          <w:lang w:eastAsia="ru-RU"/>
        </w:rPr>
        <w:t xml:space="preserve"> педагог определяет</w:t>
      </w:r>
    </w:p>
    <w:p w:rsidR="00FC79F0" w:rsidRPr="00FC79F0" w:rsidRDefault="00FC79F0" w:rsidP="00FC79F0">
      <w:pPr>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какого типа занятие собирается показать. В течение всего учебного года педагог проводит занятия разного типа: </w:t>
      </w:r>
      <w:r w:rsidRPr="00FC79F0">
        <w:rPr>
          <w:rFonts w:ascii="Times New Roman" w:eastAsia="Times New Roman" w:hAnsi="Times New Roman" w:cs="Times New Roman"/>
          <w:i/>
          <w:iCs/>
          <w:color w:val="333333"/>
          <w:sz w:val="24"/>
          <w:szCs w:val="24"/>
          <w:lang w:eastAsia="ru-RU"/>
        </w:rPr>
        <w:t>(вы их можете видеть на слайде)</w:t>
      </w:r>
    </w:p>
    <w:p w:rsidR="00FC79F0" w:rsidRPr="00FC79F0" w:rsidRDefault="00FC79F0" w:rsidP="00FC79F0">
      <w:pPr>
        <w:numPr>
          <w:ilvl w:val="0"/>
          <w:numId w:val="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сообщение и усвоение новых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повторение и обобщение полученных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закрепление знаний, выработка умений и навыков;</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обобщение и систематизация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комбинированное занятие – включает в себя элементы всех выше представленных типов:</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проверка знаний ранее изученного материала,</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изложение нового материала,</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первичное закрепление новых знаний,</w:t>
      </w:r>
    </w:p>
    <w:p w:rsidR="00FC79F0" w:rsidRPr="00FC79F0" w:rsidRDefault="00FC79F0" w:rsidP="00FC79F0">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применение их на практике.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Наиболее полно педагог может раскрыть свой талант во время проведения занятия комбинированного типа, поэтому я рекомендую вам в соответствии с учебным планом планировать проведение занятия именно такого типа.</w:t>
      </w:r>
    </w:p>
    <w:p w:rsidR="00FC79F0" w:rsidRPr="00FC79F0" w:rsidRDefault="00FC79F0" w:rsidP="00FC79F0">
      <w:pPr>
        <w:numPr>
          <w:ilvl w:val="0"/>
          <w:numId w:val="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Цель занятия</w:t>
      </w:r>
      <w:r w:rsidRPr="00FC79F0">
        <w:rPr>
          <w:rFonts w:ascii="Times New Roman" w:eastAsia="Times New Roman" w:hAnsi="Times New Roman" w:cs="Times New Roman"/>
          <w:color w:val="333333"/>
          <w:sz w:val="24"/>
          <w:szCs w:val="24"/>
          <w:lang w:eastAsia="ru-RU"/>
        </w:rPr>
        <w:t xml:space="preserve"> – это заранее запланированный, конечный результат, то есть цель показывает, чего надо достичь на данном конкретном занятии, </w:t>
      </w:r>
      <w:proofErr w:type="gramStart"/>
      <w:r w:rsidRPr="00FC79F0">
        <w:rPr>
          <w:rFonts w:ascii="Times New Roman" w:eastAsia="Times New Roman" w:hAnsi="Times New Roman" w:cs="Times New Roman"/>
          <w:color w:val="333333"/>
          <w:sz w:val="24"/>
          <w:szCs w:val="24"/>
          <w:lang w:eastAsia="ru-RU"/>
        </w:rPr>
        <w:t>например</w:t>
      </w:r>
      <w:proofErr w:type="gramEnd"/>
      <w:r w:rsidRPr="00FC79F0">
        <w:rPr>
          <w:rFonts w:ascii="Times New Roman" w:eastAsia="Times New Roman" w:hAnsi="Times New Roman" w:cs="Times New Roman"/>
          <w:color w:val="333333"/>
          <w:sz w:val="24"/>
          <w:szCs w:val="24"/>
          <w:lang w:eastAsia="ru-RU"/>
        </w:rPr>
        <w:t>:</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Тема</w:t>
      </w:r>
      <w:r w:rsidRPr="00FC79F0">
        <w:rPr>
          <w:rFonts w:ascii="Times New Roman" w:eastAsia="Times New Roman" w:hAnsi="Times New Roman" w:cs="Times New Roman"/>
          <w:color w:val="333333"/>
          <w:sz w:val="24"/>
          <w:szCs w:val="24"/>
          <w:lang w:eastAsia="ru-RU"/>
        </w:rPr>
        <w:t> «Японский сувенир – как отражение культуры, быта и традиций народа»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Цель занятия</w:t>
      </w:r>
      <w:r w:rsidRPr="00FC79F0">
        <w:rPr>
          <w:rFonts w:ascii="Times New Roman" w:eastAsia="Times New Roman" w:hAnsi="Times New Roman" w:cs="Times New Roman"/>
          <w:color w:val="333333"/>
          <w:sz w:val="24"/>
          <w:szCs w:val="24"/>
          <w:lang w:eastAsia="ru-RU"/>
        </w:rPr>
        <w:t>: приобщить учащихся к искусству изготовления сувениров через знакомство с лучшими традициями японского народа.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Цель достигается в процессе решения комплекса задач: образовательных, развивающих, воспитательных.</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Задачи</w:t>
      </w:r>
      <w:r w:rsidRPr="00FC79F0">
        <w:rPr>
          <w:rFonts w:ascii="Times New Roman" w:eastAsia="Times New Roman" w:hAnsi="Times New Roman" w:cs="Times New Roman"/>
          <w:color w:val="333333"/>
          <w:sz w:val="24"/>
          <w:szCs w:val="24"/>
          <w:lang w:eastAsia="ru-RU"/>
        </w:rPr>
        <w:t> – это пути достижения цели. В нашем случае к образовательным задачам относятся: знакомство с основными видами сувениров Японии… к развивающим – расширение знаний о технологических приёмах изготовления сувениров…к воспитательным – воспитание любознательности и интереса к окружающему миру…</w:t>
      </w:r>
    </w:p>
    <w:p w:rsidR="00FC79F0" w:rsidRPr="00FC79F0" w:rsidRDefault="00FC79F0" w:rsidP="00FC79F0">
      <w:pPr>
        <w:numPr>
          <w:ilvl w:val="0"/>
          <w:numId w:val="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Продумать содержание занятия: определить объём и сложность материала в соответствии с поставленной целью и возможностями учащихся. Продумать каждый этап и логику занятия, отобрать наиболее эффективные методы обучения, а </w:t>
      </w:r>
      <w:proofErr w:type="gramStart"/>
      <w:r w:rsidRPr="00FC79F0">
        <w:rPr>
          <w:rFonts w:ascii="Times New Roman" w:eastAsia="Times New Roman" w:hAnsi="Times New Roman" w:cs="Times New Roman"/>
          <w:color w:val="333333"/>
          <w:sz w:val="24"/>
          <w:szCs w:val="24"/>
          <w:lang w:eastAsia="ru-RU"/>
        </w:rPr>
        <w:t>так же</w:t>
      </w:r>
      <w:proofErr w:type="gramEnd"/>
      <w:r w:rsidRPr="00FC79F0">
        <w:rPr>
          <w:rFonts w:ascii="Times New Roman" w:eastAsia="Times New Roman" w:hAnsi="Times New Roman" w:cs="Times New Roman"/>
          <w:color w:val="333333"/>
          <w:sz w:val="24"/>
          <w:szCs w:val="24"/>
          <w:lang w:eastAsia="ru-RU"/>
        </w:rPr>
        <w:t xml:space="preserve"> способы работы детей на каждом этапе занятия в соответствии с поставленной целью, задачами и содержанием образовательной программы.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обучение – это способ организации совместной деятельности педагога и учащихся, направленной на решение образовательных задач.</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каждом этапе занятия педагог использует различные методы обучения. В зависимости от изучаемого предмета подбираются соответствующие методы, я представлю только некоторые из них:</w:t>
      </w:r>
      <w:r w:rsidRPr="00FC79F0">
        <w:rPr>
          <w:rFonts w:ascii="Times New Roman" w:eastAsia="Times New Roman" w:hAnsi="Times New Roman" w:cs="Times New Roman"/>
          <w:i/>
          <w:iCs/>
          <w:color w:val="333333"/>
          <w:sz w:val="24"/>
          <w:szCs w:val="24"/>
          <w:lang w:eastAsia="ru-RU"/>
        </w:rPr>
        <w:t>(Вы их можете видеть на слайде)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этапе изучения нового материала используются:</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словесный метод (объяснение, рассказ, чтение),</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наглядно-иллюстративный метод (показ, демонстрация),</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аудиовизуальный (восприятие нового материала с помощью аудио и видеоматериалов)</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проблемного обучение (постановка проблемы, поиск путей решения)</w:t>
      </w:r>
    </w:p>
    <w:p w:rsidR="00FC79F0" w:rsidRPr="00FC79F0" w:rsidRDefault="00FC79F0" w:rsidP="00FC79F0">
      <w:pPr>
        <w:numPr>
          <w:ilvl w:val="0"/>
          <w:numId w:val="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исследовательские методы (проведение опытов, экспериментов, лабораторных работ)</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этапе закрепления изученного материала используется методы:</w:t>
      </w:r>
    </w:p>
    <w:p w:rsidR="00FC79F0" w:rsidRPr="00FC79F0" w:rsidRDefault="00FC79F0" w:rsidP="00FC79F0">
      <w:pPr>
        <w:numPr>
          <w:ilvl w:val="0"/>
          <w:numId w:val="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словесные методы (беседа, дискуссия),</w:t>
      </w:r>
    </w:p>
    <w:p w:rsidR="00FC79F0" w:rsidRPr="00FC79F0" w:rsidRDefault="00FC79F0" w:rsidP="00FC79F0">
      <w:pPr>
        <w:numPr>
          <w:ilvl w:val="0"/>
          <w:numId w:val="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репродуктивный метод – это действия по образцу,</w:t>
      </w:r>
    </w:p>
    <w:p w:rsidR="00FC79F0" w:rsidRPr="00FC79F0" w:rsidRDefault="00FC79F0" w:rsidP="00FC79F0">
      <w:pPr>
        <w:numPr>
          <w:ilvl w:val="0"/>
          <w:numId w:val="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игры (дидактическая или познавательные игра)</w:t>
      </w:r>
    </w:p>
    <w:p w:rsidR="00FC79F0" w:rsidRPr="00FC79F0" w:rsidRDefault="00FC79F0" w:rsidP="00FC79F0">
      <w:pPr>
        <w:numPr>
          <w:ilvl w:val="0"/>
          <w:numId w:val="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практические методы (упражнение, лабораторная, практическая работа)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этапе повторения и контроля изученного:</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Метод наблюдения</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Устный контроль (опрос, работа с карточками)</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Письменный контроль (проверочная, контрольная, самостоятельная работа, тестирование)</w:t>
      </w:r>
    </w:p>
    <w:p w:rsidR="00FC79F0" w:rsidRPr="00FC79F0" w:rsidRDefault="00FC79F0" w:rsidP="00FC79F0">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Защита творческих работ</w:t>
      </w:r>
    </w:p>
    <w:p w:rsidR="00FC79F0" w:rsidRPr="00FC79F0" w:rsidRDefault="00FC79F0" w:rsidP="00FC79F0">
      <w:pPr>
        <w:numPr>
          <w:ilvl w:val="0"/>
          <w:numId w:val="10"/>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Вписать содержание в структуру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Структура занятия очень проста и состоит из трёх составляющих: подготовительной, основной и заключительной части.</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слайде вы можете видеть структуру комбинированного занятия</w:t>
      </w:r>
      <w:r w:rsidRPr="00FC79F0">
        <w:rPr>
          <w:rFonts w:ascii="Times New Roman" w:eastAsia="Times New Roman" w:hAnsi="Times New Roman" w:cs="Times New Roman"/>
          <w:color w:val="333333"/>
          <w:sz w:val="24"/>
          <w:szCs w:val="24"/>
          <w:lang w:eastAsia="ru-RU"/>
        </w:rPr>
        <w:br/>
        <w:t>Мы рассмотрим более подробно структуру комбинированного занятия. </w:t>
      </w:r>
      <w:r w:rsidRPr="00FC79F0">
        <w:rPr>
          <w:rFonts w:ascii="Times New Roman" w:eastAsia="Times New Roman" w:hAnsi="Times New Roman" w:cs="Times New Roman"/>
          <w:b/>
          <w:bCs/>
          <w:color w:val="333333"/>
          <w:sz w:val="24"/>
          <w:szCs w:val="24"/>
          <w:lang w:eastAsia="ru-RU"/>
        </w:rPr>
        <w:t>Занятие комбинированного типа состоит из:</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i/>
          <w:iCs/>
          <w:color w:val="333333"/>
          <w:sz w:val="24"/>
          <w:szCs w:val="24"/>
          <w:lang w:eastAsia="ru-RU"/>
        </w:rPr>
        <w:t>Подготовительной части, </w:t>
      </w:r>
      <w:r w:rsidRPr="00FC79F0">
        <w:rPr>
          <w:rFonts w:ascii="Times New Roman" w:eastAsia="Times New Roman" w:hAnsi="Times New Roman" w:cs="Times New Roman"/>
          <w:color w:val="333333"/>
          <w:sz w:val="24"/>
          <w:szCs w:val="24"/>
          <w:lang w:eastAsia="ru-RU"/>
        </w:rPr>
        <w:t>которая включает в себя:</w:t>
      </w:r>
    </w:p>
    <w:p w:rsidR="00FC79F0" w:rsidRPr="00FC79F0" w:rsidRDefault="00FC79F0" w:rsidP="00FC79F0">
      <w:pPr>
        <w:numPr>
          <w:ilvl w:val="0"/>
          <w:numId w:val="1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Организацию начала занятия, сообщение темы и цели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i/>
          <w:iCs/>
          <w:color w:val="333333"/>
          <w:sz w:val="24"/>
          <w:szCs w:val="24"/>
          <w:lang w:eastAsia="ru-RU"/>
        </w:rPr>
        <w:t>Основной части</w:t>
      </w:r>
      <w:r w:rsidRPr="00FC79F0">
        <w:rPr>
          <w:rFonts w:ascii="Times New Roman" w:eastAsia="Times New Roman" w:hAnsi="Times New Roman" w:cs="Times New Roman"/>
          <w:color w:val="333333"/>
          <w:sz w:val="24"/>
          <w:szCs w:val="24"/>
          <w:lang w:eastAsia="ru-RU"/>
        </w:rPr>
        <w:t>, которая состоит из:</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проверки имеющихся у детей знаний и умений для подготовки к изучению новой темы.</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ознакомления с новыми знаниями и умениями.</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упражнений на освоение и закрепление знаний, умений, навыков по образцу</w:t>
      </w:r>
    </w:p>
    <w:p w:rsidR="00FC79F0" w:rsidRPr="00FC79F0" w:rsidRDefault="00FC79F0" w:rsidP="00FC79F0">
      <w:pPr>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Переноса новых знаний в сходную ситуацию творческого характера.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i/>
          <w:iCs/>
          <w:color w:val="333333"/>
          <w:sz w:val="24"/>
          <w:szCs w:val="24"/>
          <w:lang w:eastAsia="ru-RU"/>
        </w:rPr>
        <w:t>Заключительной части</w:t>
      </w:r>
      <w:r w:rsidRPr="00FC79F0">
        <w:rPr>
          <w:rFonts w:ascii="Times New Roman" w:eastAsia="Times New Roman" w:hAnsi="Times New Roman" w:cs="Times New Roman"/>
          <w:color w:val="333333"/>
          <w:sz w:val="24"/>
          <w:szCs w:val="24"/>
          <w:lang w:eastAsia="ru-RU"/>
        </w:rPr>
        <w:t>, в которой:</w:t>
      </w:r>
    </w:p>
    <w:p w:rsidR="00FC79F0" w:rsidRPr="00FC79F0" w:rsidRDefault="00FC79F0" w:rsidP="00FC79F0">
      <w:pPr>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Подводятся итоги занятия, формулируются выводы.</w:t>
      </w:r>
    </w:p>
    <w:p w:rsidR="00FC79F0" w:rsidRPr="00FC79F0" w:rsidRDefault="00FC79F0" w:rsidP="00FC79F0">
      <w:pPr>
        <w:numPr>
          <w:ilvl w:val="0"/>
          <w:numId w:val="13"/>
        </w:num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FC79F0" w:rsidRPr="00FC79F0" w:rsidRDefault="00FC79F0" w:rsidP="00FC79F0">
      <w:pPr>
        <w:numPr>
          <w:ilvl w:val="0"/>
          <w:numId w:val="1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Оформление плана-конспекта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План – конспект открытого занятия </w:t>
      </w:r>
      <w:r w:rsidRPr="00FC79F0">
        <w:rPr>
          <w:rFonts w:ascii="Times New Roman" w:eastAsia="Times New Roman" w:hAnsi="Times New Roman" w:cs="Times New Roman"/>
          <w:color w:val="333333"/>
          <w:sz w:val="24"/>
          <w:szCs w:val="24"/>
          <w:lang w:eastAsia="ru-RU"/>
        </w:rPr>
        <w:t>должен иметь следующие составные элементы:</w:t>
      </w:r>
    </w:p>
    <w:p w:rsidR="00FC79F0" w:rsidRPr="00FC79F0" w:rsidRDefault="00FC79F0" w:rsidP="00FC79F0">
      <w:pPr>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Титульный лист</w:t>
      </w:r>
      <w:r w:rsidRPr="00FC79F0">
        <w:rPr>
          <w:rFonts w:ascii="Times New Roman" w:eastAsia="Times New Roman" w:hAnsi="Times New Roman" w:cs="Times New Roman"/>
          <w:color w:val="333333"/>
          <w:sz w:val="24"/>
          <w:szCs w:val="24"/>
          <w:lang w:eastAsia="ru-RU"/>
        </w:rPr>
        <w:t>:</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название учреждения;</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вид мероприятия;</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предмет</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тема;</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должность и Ф.И.О. педагога;</w:t>
      </w:r>
    </w:p>
    <w:p w:rsidR="00FC79F0" w:rsidRPr="00FC79F0" w:rsidRDefault="00FC79F0" w:rsidP="00FC79F0">
      <w:pPr>
        <w:numPr>
          <w:ilvl w:val="1"/>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место и дата проведения;</w:t>
      </w:r>
    </w:p>
    <w:p w:rsidR="00FC79F0" w:rsidRPr="00FC79F0" w:rsidRDefault="00FC79F0" w:rsidP="00FC79F0">
      <w:pPr>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В пояснительной записке к открытому занятию прописывается следующие моменты:</w:t>
      </w:r>
    </w:p>
    <w:p w:rsidR="00FC79F0" w:rsidRPr="00FC79F0" w:rsidRDefault="00FC79F0" w:rsidP="00FC79F0">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Образовательная программа, </w:t>
      </w:r>
      <w:r w:rsidRPr="00FC79F0">
        <w:rPr>
          <w:rFonts w:ascii="Times New Roman" w:eastAsia="Times New Roman" w:hAnsi="Times New Roman" w:cs="Times New Roman"/>
          <w:color w:val="333333"/>
          <w:sz w:val="24"/>
          <w:szCs w:val="24"/>
          <w:lang w:eastAsia="ru-RU"/>
        </w:rPr>
        <w:t>по которой работает педагог</w:t>
      </w:r>
      <w:r w:rsidRPr="00FC79F0">
        <w:rPr>
          <w:rFonts w:ascii="Times New Roman" w:eastAsia="Times New Roman" w:hAnsi="Times New Roman" w:cs="Times New Roman"/>
          <w:b/>
          <w:bCs/>
          <w:color w:val="333333"/>
          <w:sz w:val="24"/>
          <w:szCs w:val="24"/>
          <w:lang w:eastAsia="ru-RU"/>
        </w:rPr>
        <w:t>, раздел </w:t>
      </w:r>
      <w:r w:rsidRPr="00FC79F0">
        <w:rPr>
          <w:rFonts w:ascii="Times New Roman" w:eastAsia="Times New Roman" w:hAnsi="Times New Roman" w:cs="Times New Roman"/>
          <w:color w:val="333333"/>
          <w:sz w:val="24"/>
          <w:szCs w:val="24"/>
          <w:lang w:eastAsia="ru-RU"/>
        </w:rPr>
        <w:t>(если есть) и</w:t>
      </w:r>
      <w:r w:rsidR="00440ECE">
        <w:rPr>
          <w:rFonts w:ascii="Times New Roman" w:eastAsia="Times New Roman" w:hAnsi="Times New Roman" w:cs="Times New Roman"/>
          <w:color w:val="333333"/>
          <w:sz w:val="24"/>
          <w:szCs w:val="24"/>
          <w:lang w:eastAsia="ru-RU"/>
        </w:rPr>
        <w:t xml:space="preserve"> </w:t>
      </w:r>
      <w:r w:rsidRPr="00FC79F0">
        <w:rPr>
          <w:rFonts w:ascii="Times New Roman" w:eastAsia="Times New Roman" w:hAnsi="Times New Roman" w:cs="Times New Roman"/>
          <w:b/>
          <w:bCs/>
          <w:color w:val="333333"/>
          <w:sz w:val="24"/>
          <w:szCs w:val="24"/>
          <w:lang w:eastAsia="ru-RU"/>
        </w:rPr>
        <w:t>тема программы </w:t>
      </w:r>
      <w:r w:rsidRPr="00FC79F0">
        <w:rPr>
          <w:rFonts w:ascii="Times New Roman" w:eastAsia="Times New Roman" w:hAnsi="Times New Roman" w:cs="Times New Roman"/>
          <w:color w:val="333333"/>
          <w:sz w:val="24"/>
          <w:szCs w:val="24"/>
          <w:lang w:eastAsia="ru-RU"/>
        </w:rPr>
        <w:t>(которым соответствует данное занятие)</w:t>
      </w:r>
      <w:r w:rsidRPr="00FC79F0">
        <w:rPr>
          <w:rFonts w:ascii="Times New Roman" w:eastAsia="Times New Roman" w:hAnsi="Times New Roman" w:cs="Times New Roman"/>
          <w:b/>
          <w:bCs/>
          <w:color w:val="333333"/>
          <w:sz w:val="24"/>
          <w:szCs w:val="24"/>
          <w:lang w:eastAsia="ru-RU"/>
        </w:rPr>
        <w:t>,</w:t>
      </w:r>
    </w:p>
    <w:p w:rsidR="00FC79F0" w:rsidRPr="00FC79F0" w:rsidRDefault="00FC79F0" w:rsidP="00FC79F0">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год обучения детей,</w:t>
      </w:r>
    </w:p>
    <w:p w:rsidR="00FC79F0" w:rsidRPr="00FC79F0" w:rsidRDefault="00FC79F0" w:rsidP="00FC79F0">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Возраст обучающихся,</w:t>
      </w:r>
    </w:p>
    <w:p w:rsidR="00FC79F0" w:rsidRPr="00FC79F0" w:rsidRDefault="00FC79F0" w:rsidP="00FC79F0">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lastRenderedPageBreak/>
        <w:t>Форма занятия</w:t>
      </w:r>
      <w:r w:rsidRPr="00FC79F0">
        <w:rPr>
          <w:rFonts w:ascii="Times New Roman" w:eastAsia="Times New Roman" w:hAnsi="Times New Roman" w:cs="Times New Roman"/>
          <w:color w:val="333333"/>
          <w:sz w:val="24"/>
          <w:szCs w:val="24"/>
          <w:lang w:eastAsia="ru-RU"/>
        </w:rPr>
        <w:t> (групповая, мини-группа, индивидуальная),</w:t>
      </w:r>
    </w:p>
    <w:p w:rsidR="00FC79F0" w:rsidRPr="00FC79F0" w:rsidRDefault="00FC79F0" w:rsidP="00FC79F0">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Цель и задачи</w:t>
      </w:r>
      <w:r w:rsidRPr="00FC79F0">
        <w:rPr>
          <w:rFonts w:ascii="Times New Roman" w:eastAsia="Times New Roman" w:hAnsi="Times New Roman" w:cs="Times New Roman"/>
          <w:color w:val="333333"/>
          <w:sz w:val="24"/>
          <w:szCs w:val="24"/>
          <w:lang w:eastAsia="ru-RU"/>
        </w:rPr>
        <w:t>,</w:t>
      </w:r>
    </w:p>
    <w:p w:rsidR="00FC79F0" w:rsidRPr="00FC79F0" w:rsidRDefault="00FC79F0" w:rsidP="00FC79F0">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Перечень дидактических материалов,</w:t>
      </w:r>
    </w:p>
    <w:p w:rsidR="00FC79F0" w:rsidRPr="00FC79F0" w:rsidRDefault="00FC79F0" w:rsidP="00FC79F0">
      <w:pPr>
        <w:numPr>
          <w:ilvl w:val="0"/>
          <w:numId w:val="1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Материально-техническое оснащение занятия</w:t>
      </w:r>
    </w:p>
    <w:p w:rsidR="00FC79F0" w:rsidRPr="00FC79F0" w:rsidRDefault="00FC79F0" w:rsidP="00FC79F0">
      <w:pPr>
        <w:numPr>
          <w:ilvl w:val="0"/>
          <w:numId w:val="18"/>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Словарик профессиональных терминов, </w:t>
      </w:r>
      <w:r w:rsidRPr="00FC79F0">
        <w:rPr>
          <w:rFonts w:ascii="Times New Roman" w:eastAsia="Times New Roman" w:hAnsi="Times New Roman" w:cs="Times New Roman"/>
          <w:color w:val="333333"/>
          <w:sz w:val="24"/>
          <w:szCs w:val="24"/>
          <w:lang w:eastAsia="ru-RU"/>
        </w:rPr>
        <w:t>где прописываются названия и толкование профессиональных терминов, используемых на данном занятие.</w:t>
      </w:r>
    </w:p>
    <w:p w:rsidR="00FC79F0" w:rsidRPr="00FC79F0" w:rsidRDefault="00FC79F0" w:rsidP="00FC79F0">
      <w:pPr>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Далее оформляется план-конспект занятия. </w:t>
      </w:r>
      <w:r w:rsidRPr="00FC79F0">
        <w:rPr>
          <w:rFonts w:ascii="Times New Roman" w:eastAsia="Times New Roman" w:hAnsi="Times New Roman" w:cs="Times New Roman"/>
          <w:color w:val="333333"/>
          <w:sz w:val="24"/>
          <w:szCs w:val="24"/>
          <w:lang w:eastAsia="ru-RU"/>
        </w:rPr>
        <w:t>На каждом этапе подробно расписывается ход занятия, и время, которое отводится на каждый этап. Любое открытое занятие в сумме должно составлять 30-45 минут, не зависимо от продолжительности учебного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(На слайде)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План </w:t>
      </w:r>
      <w:r w:rsidRPr="00FC79F0">
        <w:rPr>
          <w:rFonts w:ascii="Times New Roman" w:eastAsia="Times New Roman" w:hAnsi="Times New Roman" w:cs="Times New Roman"/>
          <w:color w:val="333333"/>
          <w:sz w:val="24"/>
          <w:szCs w:val="24"/>
          <w:lang w:eastAsia="ru-RU"/>
        </w:rPr>
        <w:t>— это письменная формулировка основных этапов</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занятия, формулировка тематики опроса, вопросов беседы, для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закрепления изучаемого материала, перечень задач, упражнений,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фиксация основных положений рассказа педагога.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b/>
          <w:bCs/>
          <w:color w:val="333333"/>
          <w:sz w:val="24"/>
          <w:szCs w:val="24"/>
          <w:lang w:eastAsia="ru-RU"/>
        </w:rPr>
        <w:t>Конспект занятия</w:t>
      </w:r>
      <w:r w:rsidRPr="00FC79F0">
        <w:rPr>
          <w:rFonts w:ascii="Times New Roman" w:eastAsia="Times New Roman" w:hAnsi="Times New Roman" w:cs="Times New Roman"/>
          <w:color w:val="333333"/>
          <w:sz w:val="24"/>
          <w:szCs w:val="24"/>
          <w:lang w:eastAsia="ru-RU"/>
        </w:rPr>
        <w:t> — подробное описание всего хода занятия с формулировками вопросов к учащимся; это описание наглядных пособий и методики их использования; это полный конспект излагаемого педагогом материала. Конспект занятия — это его сценарий. Педагог фиксирует название этапов, раскрывает его осуществление. Если намечена беседа, то формулируется ряд ее последовательных вопросов. Если намечена информация педагога –приводится план этой информации, или тезисы. Если учащимся предлагается самостоятельное наблюдение – указывается материал</w:t>
      </w:r>
      <w:r w:rsidR="00440ECE">
        <w:rPr>
          <w:rFonts w:ascii="Times New Roman" w:eastAsia="Times New Roman" w:hAnsi="Times New Roman" w:cs="Times New Roman"/>
          <w:color w:val="333333"/>
          <w:sz w:val="24"/>
          <w:szCs w:val="24"/>
          <w:lang w:eastAsia="ru-RU"/>
        </w:rPr>
        <w:t xml:space="preserve"> </w:t>
      </w:r>
      <w:r w:rsidRPr="00FC79F0">
        <w:rPr>
          <w:rFonts w:ascii="Times New Roman" w:eastAsia="Times New Roman" w:hAnsi="Times New Roman" w:cs="Times New Roman"/>
          <w:color w:val="333333"/>
          <w:sz w:val="24"/>
          <w:szCs w:val="24"/>
          <w:lang w:eastAsia="ru-RU"/>
        </w:rPr>
        <w:t>этих наблюдений и порядок его анализа, техническая аппаратура, мера и продолжительность использования.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Выбор того, что писать — план или конспект, — индивидуальное право каждого педагога. Начинающим педагогам</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конспект более надежно обеспечивает продуманность, четкость,</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i/>
          <w:iCs/>
          <w:color w:val="333333"/>
          <w:sz w:val="24"/>
          <w:szCs w:val="24"/>
          <w:lang w:eastAsia="ru-RU"/>
        </w:rPr>
        <w:t>последовательность, эффективность проведения учебного занятия.</w:t>
      </w:r>
    </w:p>
    <w:p w:rsidR="00FC79F0" w:rsidRPr="00FC79F0" w:rsidRDefault="00FC79F0" w:rsidP="00FC79F0">
      <w:pPr>
        <w:numPr>
          <w:ilvl w:val="0"/>
          <w:numId w:val="20"/>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Продумать средства обучения: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наглядный, дидактический, раздаточный материал и материально-техническое оснащение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После составления плана-конспекта занятия необходимо проанализировать его с точки зрения того, ведет ли он к достижению выдвинутых цели и задач или нет, </w:t>
      </w:r>
      <w:proofErr w:type="gramStart"/>
      <w:r w:rsidRPr="00FC79F0">
        <w:rPr>
          <w:rFonts w:ascii="Times New Roman" w:eastAsia="Times New Roman" w:hAnsi="Times New Roman" w:cs="Times New Roman"/>
          <w:color w:val="333333"/>
          <w:sz w:val="24"/>
          <w:szCs w:val="24"/>
          <w:lang w:eastAsia="ru-RU"/>
        </w:rPr>
        <w:t>и</w:t>
      </w:r>
      <w:proofErr w:type="gramEnd"/>
      <w:r w:rsidRPr="00FC79F0">
        <w:rPr>
          <w:rFonts w:ascii="Times New Roman" w:eastAsia="Times New Roman" w:hAnsi="Times New Roman" w:cs="Times New Roman"/>
          <w:color w:val="333333"/>
          <w:sz w:val="24"/>
          <w:szCs w:val="24"/>
          <w:lang w:eastAsia="ru-RU"/>
        </w:rPr>
        <w:t xml:space="preserve"> если необходимо, внести коррективы.</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Следует помнить, что структура занятия тесно связана с его организацией, поэтому надо четко продумать распределение вре</w:t>
      </w:r>
      <w:r w:rsidR="00440ECE">
        <w:rPr>
          <w:rFonts w:ascii="Times New Roman" w:eastAsia="Times New Roman" w:hAnsi="Times New Roman" w:cs="Times New Roman"/>
          <w:color w:val="333333"/>
          <w:sz w:val="24"/>
          <w:szCs w:val="24"/>
          <w:lang w:eastAsia="ru-RU"/>
        </w:rPr>
        <w:t>мени для каждого этапа занятия.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Во время занятия </w:t>
      </w:r>
      <w:r w:rsidRPr="00FC79F0">
        <w:rPr>
          <w:rFonts w:ascii="Times New Roman" w:eastAsia="Times New Roman" w:hAnsi="Times New Roman" w:cs="Times New Roman"/>
          <w:b/>
          <w:bCs/>
          <w:color w:val="333333"/>
          <w:sz w:val="24"/>
          <w:szCs w:val="24"/>
          <w:lang w:eastAsia="ru-RU"/>
        </w:rPr>
        <w:t>экспертная группа анализирует</w:t>
      </w:r>
      <w:r w:rsidRPr="00FC79F0">
        <w:rPr>
          <w:rFonts w:ascii="Times New Roman" w:eastAsia="Times New Roman" w:hAnsi="Times New Roman" w:cs="Times New Roman"/>
          <w:color w:val="333333"/>
          <w:sz w:val="24"/>
          <w:szCs w:val="24"/>
          <w:lang w:eastAsia="ru-RU"/>
        </w:rPr>
        <w:t> работу педагога и детей. Они обращают внимание со стороны организационной части занятия:</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Своевременно ли приходит педагог в кабинет,</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имеет ли в наличии план-конспект занятия, наличие образовательной программы</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подготовлены ли пособия, оборудование,</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lastRenderedPageBreak/>
        <w:t>готовы ли дети к занятию,</w:t>
      </w:r>
    </w:p>
    <w:p w:rsidR="00FC79F0" w:rsidRPr="00FC79F0" w:rsidRDefault="00FC79F0" w:rsidP="00FC79F0">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санитарное состояние кабинета.</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 содержанию программы:</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Глубина и научность объяснений педагога</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Интересно ли ведётся объяснение</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Применяются ли средства наглядности</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Какие методы обучения применяет педагог</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Каково содержание ответов обучающихся, глубина их знаний</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Уровень самостоятельности</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Культура речи</w:t>
      </w:r>
    </w:p>
    <w:p w:rsidR="00FC79F0" w:rsidRPr="00FC79F0" w:rsidRDefault="00FC79F0" w:rsidP="00FC79F0">
      <w:pPr>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Система стимулирования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Воспитательная роль занятия:</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Использует ли педагог содержание материала в воспитательных целях</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Приучены ли дети к труду, самостоятельной работе, выполняют ли правила поведения</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Обращает ли педагог внимание на поведение обучающихся, их отношение к работе, взаимопомощь, принципиальность, деловитость, дисциплину.</w:t>
      </w:r>
    </w:p>
    <w:p w:rsidR="00FC79F0" w:rsidRPr="00FC79F0" w:rsidRDefault="00FC79F0" w:rsidP="00FC79F0">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Роль педагога, его культура, речь, такт, одежда, манеры, взаимоотношения с обучающимися</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После завершения занятия комиссия вместе с педагогом обсуждает его проведение. Сначала педагог проводит </w:t>
      </w:r>
      <w:r w:rsidRPr="00FC79F0">
        <w:rPr>
          <w:rFonts w:ascii="Times New Roman" w:eastAsia="Times New Roman" w:hAnsi="Times New Roman" w:cs="Times New Roman"/>
          <w:b/>
          <w:bCs/>
          <w:color w:val="333333"/>
          <w:sz w:val="24"/>
          <w:szCs w:val="24"/>
          <w:lang w:eastAsia="ru-RU"/>
        </w:rPr>
        <w:t>рефлексию</w:t>
      </w:r>
      <w:r w:rsidRPr="00FC79F0">
        <w:rPr>
          <w:rFonts w:ascii="Times New Roman" w:eastAsia="Times New Roman" w:hAnsi="Times New Roman" w:cs="Times New Roman"/>
          <w:color w:val="333333"/>
          <w:sz w:val="24"/>
          <w:szCs w:val="24"/>
          <w:lang w:eastAsia="ru-RU"/>
        </w:rPr>
        <w:t>, т.е. самоанализ своего занятия, во время которого он должен рассказать:</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Каково место данного занятия в теме, разделе образовательной программы? Как он связан с предыдущими занятиями, на что в них опирается? Как это занятие работает на последующие занятия, темы, разделы? В чем специфика этого занятия?</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Была ли обеспечена комплексность всех поставленных задач? Взаимосвязь? Какие задачи были главными, стержневыми? Как учтены в задачах особенности группы?</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Как был организован контроль усвоения знаний, умений и навыков</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Удалось ли полностью реализовать все поставленные задачи? Если не удалось, то – как и почему?</w:t>
      </w:r>
    </w:p>
    <w:p w:rsidR="00FC79F0" w:rsidRPr="00FC79F0" w:rsidRDefault="00FC79F0" w:rsidP="00FC79F0">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На что необходимо обратить внимание при планировании следующих занятий?</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После рефлексии педагога эксперты совместно всесторонне анализируют прошедшее занятие, сообщают педагогу о достоинствах и недостатках данного мероприятия и дают рекомендации для повышения качества проводимых занятий. Затем методист, ответственный за данный фронт работы, на основании обсуждения пишет заключение, в котором подробно описывает решение комиссии по данному открытому занятию, и в течении следующих трёх дней предоставляет один экземпляр председателю экспертной комиссии, а второй – педагогу, проводившему занятие.</w:t>
      </w:r>
    </w:p>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C79F0">
        <w:rPr>
          <w:rFonts w:ascii="Times New Roman" w:eastAsia="Times New Roman" w:hAnsi="Times New Roman" w:cs="Times New Roman"/>
          <w:color w:val="333333"/>
          <w:sz w:val="24"/>
          <w:szCs w:val="24"/>
          <w:lang w:eastAsia="ru-RU"/>
        </w:rPr>
        <w:t xml:space="preserve">Экспертная комиссия должна состоять не менее, чем из 3-х человек. Членами комиссии могут быть: директор, заместитель директора по учебно-воспитательной работе, </w:t>
      </w:r>
      <w:r w:rsidRPr="00FC79F0">
        <w:rPr>
          <w:rFonts w:ascii="Times New Roman" w:eastAsia="Times New Roman" w:hAnsi="Times New Roman" w:cs="Times New Roman"/>
          <w:color w:val="333333"/>
          <w:sz w:val="24"/>
          <w:szCs w:val="24"/>
          <w:lang w:eastAsia="ru-RU"/>
        </w:rPr>
        <w:lastRenderedPageBreak/>
        <w:t>руководители структурных подразделений, методисты и педагоги высшей квалификационной категории по данному виду деятельности.</w:t>
      </w:r>
    </w:p>
    <w:p w:rsidR="00FC79F0" w:rsidRPr="00A63198" w:rsidRDefault="00FC79F0" w:rsidP="00FC79F0">
      <w:pPr>
        <w:shd w:val="clear" w:color="auto" w:fill="FFFFFF"/>
        <w:spacing w:after="150" w:line="240" w:lineRule="auto"/>
        <w:jc w:val="center"/>
        <w:rPr>
          <w:rFonts w:ascii="Times New Roman" w:eastAsia="Times New Roman" w:hAnsi="Times New Roman" w:cs="Times New Roman"/>
          <w:b/>
          <w:color w:val="333333"/>
          <w:lang w:eastAsia="ru-RU"/>
        </w:rPr>
      </w:pPr>
      <w:r w:rsidRPr="00FC79F0">
        <w:rPr>
          <w:rFonts w:ascii="Times New Roman" w:eastAsia="Times New Roman" w:hAnsi="Times New Roman" w:cs="Times New Roman"/>
          <w:color w:val="333333"/>
          <w:sz w:val="24"/>
          <w:szCs w:val="24"/>
          <w:lang w:eastAsia="ru-RU"/>
        </w:rPr>
        <w:br/>
      </w:r>
      <w:r w:rsidR="00A63198" w:rsidRPr="00A63198">
        <w:rPr>
          <w:rFonts w:ascii="Times New Roman" w:eastAsia="Times New Roman" w:hAnsi="Times New Roman" w:cs="Times New Roman"/>
          <w:b/>
          <w:color w:val="333333"/>
          <w:lang w:eastAsia="ru-RU"/>
        </w:rPr>
        <w:t>Образец технологической карты открытого занятия по ФГОС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989"/>
        <w:gridCol w:w="716"/>
        <w:gridCol w:w="139"/>
        <w:gridCol w:w="1843"/>
        <w:gridCol w:w="115"/>
        <w:gridCol w:w="163"/>
        <w:gridCol w:w="1369"/>
        <w:gridCol w:w="1061"/>
        <w:gridCol w:w="567"/>
        <w:gridCol w:w="1369"/>
      </w:tblGrid>
      <w:tr w:rsidR="00A63198" w:rsidRPr="00A63198" w:rsidTr="00A63198">
        <w:trPr>
          <w:trHeight w:val="278"/>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Общая часть</w:t>
            </w:r>
          </w:p>
        </w:tc>
      </w:tr>
      <w:tr w:rsidR="00A63198" w:rsidRPr="00A63198" w:rsidTr="00A63198">
        <w:trPr>
          <w:trHeight w:val="278"/>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Тип занятия</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Занятие на усвоение новых знаний и умений</w:t>
            </w:r>
          </w:p>
        </w:tc>
      </w:tr>
      <w:tr w:rsidR="00A63198" w:rsidRPr="00A63198" w:rsidTr="00A63198">
        <w:trPr>
          <w:trHeight w:val="273"/>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Тема</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«Подсолнух – солнечный цветок»</w:t>
            </w:r>
          </w:p>
        </w:tc>
      </w:tr>
      <w:tr w:rsidR="00A63198" w:rsidRPr="00A63198" w:rsidTr="00A63198">
        <w:trPr>
          <w:trHeight w:val="278"/>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Цель</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Сделать аппликацию, используя в работе новые материалы</w:t>
            </w:r>
          </w:p>
        </w:tc>
      </w:tr>
      <w:tr w:rsidR="00A63198" w:rsidRPr="00A63198" w:rsidTr="00A63198">
        <w:trPr>
          <w:trHeight w:val="1929"/>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Задачи</w:t>
            </w:r>
          </w:p>
        </w:tc>
        <w:tc>
          <w:tcPr>
            <w:tcW w:w="6626" w:type="dxa"/>
            <w:gridSpan w:val="8"/>
          </w:tcPr>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Научить детей делать аппликацию, используя в работе природный материал (гречневую крупу) и клей ПВА;</w:t>
            </w:r>
          </w:p>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Развивать навыки работы с незнакомыми материалами, творческие способности детей;</w:t>
            </w:r>
          </w:p>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Воспитывать аккуратность в работе, доброжелательность, взаимопомощь.</w:t>
            </w:r>
          </w:p>
          <w:p w:rsidR="00A63198" w:rsidRPr="00A63198" w:rsidRDefault="00A63198" w:rsidP="00A63198">
            <w:pPr>
              <w:numPr>
                <w:ilvl w:val="0"/>
                <w:numId w:val="25"/>
              </w:num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w:t>
            </w:r>
          </w:p>
        </w:tc>
      </w:tr>
      <w:tr w:rsidR="00A63198" w:rsidRPr="00A63198" w:rsidTr="00A63198">
        <w:trPr>
          <w:trHeight w:val="552"/>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Основное содержание темы</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Научить детей делать аппликацию из картона и бумаги с</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использованием гречневой крупы и клея ПВА</w:t>
            </w:r>
          </w:p>
        </w:tc>
      </w:tr>
      <w:tr w:rsidR="00A63198" w:rsidRPr="00A63198" w:rsidTr="00A63198">
        <w:trPr>
          <w:trHeight w:val="278"/>
          <w:jc w:val="center"/>
        </w:trPr>
        <w:tc>
          <w:tcPr>
            <w:tcW w:w="3832"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Время занятия</w:t>
            </w:r>
          </w:p>
        </w:tc>
        <w:tc>
          <w:tcPr>
            <w:tcW w:w="6626" w:type="dxa"/>
            <w:gridSpan w:val="8"/>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30 минут</w:t>
            </w:r>
          </w:p>
        </w:tc>
      </w:tr>
      <w:tr w:rsidR="00A63198" w:rsidRPr="00A63198" w:rsidTr="00A63198">
        <w:trPr>
          <w:trHeight w:val="273"/>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Планируемые результаты</w:t>
            </w:r>
          </w:p>
        </w:tc>
      </w:tr>
      <w:tr w:rsidR="00A63198" w:rsidRPr="00A63198" w:rsidTr="00A63198">
        <w:trPr>
          <w:trHeight w:val="277"/>
          <w:jc w:val="center"/>
        </w:trPr>
        <w:tc>
          <w:tcPr>
            <w:tcW w:w="311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Познавательные</w:t>
            </w:r>
          </w:p>
        </w:tc>
        <w:tc>
          <w:tcPr>
            <w:tcW w:w="2976"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Личностные</w:t>
            </w:r>
          </w:p>
        </w:tc>
        <w:tc>
          <w:tcPr>
            <w:tcW w:w="2430"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Коммуникативные</w:t>
            </w:r>
          </w:p>
        </w:tc>
        <w:tc>
          <w:tcPr>
            <w:tcW w:w="193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Регулятивные</w:t>
            </w:r>
          </w:p>
        </w:tc>
      </w:tr>
      <w:tr w:rsidR="00A63198" w:rsidRPr="00A63198" w:rsidTr="00A63198">
        <w:trPr>
          <w:trHeight w:val="1656"/>
          <w:jc w:val="center"/>
        </w:trPr>
        <w:tc>
          <w:tcPr>
            <w:tcW w:w="311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Научить использовать в</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работе крупу и клей ПВА.</w:t>
            </w:r>
          </w:p>
        </w:tc>
        <w:tc>
          <w:tcPr>
            <w:tcW w:w="2976"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Воспитание аккуратности, </w:t>
            </w:r>
            <w:r w:rsidR="00440ECE" w:rsidRPr="00A63198">
              <w:rPr>
                <w:rFonts w:ascii="Times New Roman" w:eastAsia="Times New Roman" w:hAnsi="Times New Roman" w:cs="Times New Roman"/>
                <w:color w:val="333333"/>
                <w:sz w:val="24"/>
                <w:szCs w:val="24"/>
                <w:lang w:eastAsia="ru-RU"/>
              </w:rPr>
              <w:t>при выполнении</w:t>
            </w:r>
            <w:r w:rsidRPr="00A63198">
              <w:rPr>
                <w:rFonts w:ascii="Times New Roman" w:eastAsia="Times New Roman" w:hAnsi="Times New Roman" w:cs="Times New Roman"/>
                <w:color w:val="333333"/>
                <w:sz w:val="24"/>
                <w:szCs w:val="24"/>
                <w:lang w:eastAsia="ru-RU"/>
              </w:rPr>
              <w:t xml:space="preserve"> работы, познавательного интереса к новому материалу,</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доброжелательному отношению в коллективе.</w:t>
            </w:r>
          </w:p>
        </w:tc>
        <w:tc>
          <w:tcPr>
            <w:tcW w:w="2430"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Умение слушать педагога и других учеников, активно участвовать в диалоге.</w:t>
            </w:r>
          </w:p>
        </w:tc>
        <w:tc>
          <w:tcPr>
            <w:tcW w:w="1936"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Самостоятельно организовывать свое рабочее место.</w:t>
            </w:r>
          </w:p>
        </w:tc>
      </w:tr>
      <w:tr w:rsidR="00A63198" w:rsidRPr="00A63198" w:rsidTr="00A63198">
        <w:trPr>
          <w:trHeight w:val="274"/>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Организация образовательного пространства</w:t>
            </w:r>
          </w:p>
        </w:tc>
      </w:tr>
      <w:tr w:rsidR="00A63198" w:rsidRPr="00A63198" w:rsidTr="00A63198">
        <w:trPr>
          <w:trHeight w:val="325"/>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Ресурсы и оборудование для педагога</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Ресурсы и оборудование для учащихся</w:t>
            </w:r>
          </w:p>
        </w:tc>
      </w:tr>
      <w:tr w:rsidR="00A63198" w:rsidRPr="00A63198" w:rsidTr="00A63198">
        <w:trPr>
          <w:trHeight w:val="1108"/>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Стихотворение о подсолнухе, фотографии цветка, факты о цветке, клей-карандаш, клей ПВА крупа</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гречневая, картон, цветная бумага, образец будущей работы.</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Раздаточный материал: картон голубого цвета, заготовки деталей цветка и декора из цветной бумаги, емкости с крупой,</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клей-карандаш, клей ПВА, тряпочка.</w:t>
            </w:r>
          </w:p>
        </w:tc>
      </w:tr>
      <w:tr w:rsidR="00A63198" w:rsidRPr="00A63198" w:rsidTr="00A63198">
        <w:trPr>
          <w:trHeight w:val="273"/>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Источники информации</w:t>
            </w:r>
          </w:p>
        </w:tc>
      </w:tr>
      <w:tr w:rsidR="00A63198" w:rsidRPr="00A63198" w:rsidTr="00A63198">
        <w:trPr>
          <w:trHeight w:val="277"/>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Для педагога</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Для учащихся</w:t>
            </w:r>
          </w:p>
        </w:tc>
      </w:tr>
      <w:tr w:rsidR="00A63198" w:rsidRPr="00A63198" w:rsidTr="00A63198">
        <w:trPr>
          <w:trHeight w:val="552"/>
          <w:jc w:val="center"/>
        </w:trPr>
        <w:tc>
          <w:tcPr>
            <w:tcW w:w="5814" w:type="dxa"/>
            <w:gridSpan w:val="5"/>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Методическая литература, информация и фото с</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сайтов интернета.</w:t>
            </w:r>
          </w:p>
        </w:tc>
        <w:tc>
          <w:tcPr>
            <w:tcW w:w="4644" w:type="dxa"/>
            <w:gridSpan w:val="6"/>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Фотоматериалы с сайтов интернета,</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образец работы, выполненный педагогом.</w:t>
            </w:r>
          </w:p>
        </w:tc>
      </w:tr>
      <w:tr w:rsidR="00A63198" w:rsidRPr="00A63198" w:rsidTr="00A63198">
        <w:trPr>
          <w:trHeight w:val="273"/>
          <w:jc w:val="center"/>
        </w:trPr>
        <w:tc>
          <w:tcPr>
            <w:tcW w:w="10458" w:type="dxa"/>
            <w:gridSpan w:val="11"/>
          </w:tcPr>
          <w:p w:rsidR="00A63198" w:rsidRPr="00A63198" w:rsidRDefault="00A63198" w:rsidP="00A6319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A63198">
              <w:rPr>
                <w:rFonts w:ascii="Times New Roman" w:eastAsia="Times New Roman" w:hAnsi="Times New Roman" w:cs="Times New Roman"/>
                <w:b/>
                <w:color w:val="333333"/>
                <w:sz w:val="24"/>
                <w:szCs w:val="24"/>
                <w:lang w:eastAsia="ru-RU"/>
              </w:rPr>
              <w:t>Технология проведения занятия</w:t>
            </w:r>
          </w:p>
        </w:tc>
      </w:tr>
      <w:tr w:rsidR="00A63198" w:rsidRPr="00A63198" w:rsidTr="00A63198">
        <w:trPr>
          <w:trHeight w:val="1382"/>
          <w:jc w:val="center"/>
        </w:trPr>
        <w:tc>
          <w:tcPr>
            <w:tcW w:w="2127"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lastRenderedPageBreak/>
              <w:t>Этапы занятия</w:t>
            </w:r>
          </w:p>
        </w:tc>
        <w:tc>
          <w:tcPr>
            <w:tcW w:w="1844"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Цель этапа</w:t>
            </w:r>
          </w:p>
        </w:tc>
        <w:tc>
          <w:tcPr>
            <w:tcW w:w="195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Деятельность педагога</w:t>
            </w:r>
          </w:p>
        </w:tc>
        <w:tc>
          <w:tcPr>
            <w:tcW w:w="1532" w:type="dxa"/>
            <w:gridSpan w:val="2"/>
          </w:tcPr>
          <w:p w:rsidR="00A63198" w:rsidRPr="00A63198" w:rsidRDefault="00440ECE"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Деятельность</w:t>
            </w:r>
            <w:r w:rsidR="00A63198" w:rsidRPr="00A63198">
              <w:rPr>
                <w:rFonts w:ascii="Times New Roman" w:eastAsia="Times New Roman" w:hAnsi="Times New Roman" w:cs="Times New Roman"/>
                <w:color w:val="333333"/>
                <w:sz w:val="24"/>
                <w:szCs w:val="24"/>
                <w:lang w:eastAsia="ru-RU"/>
              </w:rPr>
              <w:t xml:space="preserve"> ь учащихся</w:t>
            </w:r>
          </w:p>
        </w:tc>
        <w:tc>
          <w:tcPr>
            <w:tcW w:w="162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УУД</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(универсальн ые учебные действия)</w:t>
            </w:r>
          </w:p>
        </w:tc>
        <w:tc>
          <w:tcPr>
            <w:tcW w:w="1369"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Методы, технологи и формы</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организац </w:t>
            </w:r>
            <w:proofErr w:type="spellStart"/>
            <w:r w:rsidRPr="00A63198">
              <w:rPr>
                <w:rFonts w:ascii="Times New Roman" w:eastAsia="Times New Roman" w:hAnsi="Times New Roman" w:cs="Times New Roman"/>
                <w:color w:val="333333"/>
                <w:sz w:val="24"/>
                <w:szCs w:val="24"/>
                <w:lang w:eastAsia="ru-RU"/>
              </w:rPr>
              <w:t>и</w:t>
            </w:r>
            <w:bookmarkStart w:id="0" w:name="_GoBack"/>
            <w:bookmarkEnd w:id="0"/>
            <w:r w:rsidRPr="00A63198">
              <w:rPr>
                <w:rFonts w:ascii="Times New Roman" w:eastAsia="Times New Roman" w:hAnsi="Times New Roman" w:cs="Times New Roman"/>
                <w:color w:val="333333"/>
                <w:sz w:val="24"/>
                <w:szCs w:val="24"/>
                <w:lang w:eastAsia="ru-RU"/>
              </w:rPr>
              <w:t>и</w:t>
            </w:r>
            <w:proofErr w:type="spellEnd"/>
          </w:p>
        </w:tc>
      </w:tr>
      <w:tr w:rsidR="00A63198" w:rsidRPr="00A63198" w:rsidTr="00A63198">
        <w:trPr>
          <w:trHeight w:val="2486"/>
          <w:jc w:val="center"/>
        </w:trPr>
        <w:tc>
          <w:tcPr>
            <w:tcW w:w="2127"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1. </w:t>
            </w:r>
            <w:proofErr w:type="spellStart"/>
            <w:r w:rsidRPr="00A63198">
              <w:rPr>
                <w:rFonts w:ascii="Times New Roman" w:eastAsia="Times New Roman" w:hAnsi="Times New Roman" w:cs="Times New Roman"/>
                <w:color w:val="333333"/>
                <w:sz w:val="24"/>
                <w:szCs w:val="24"/>
                <w:lang w:eastAsia="ru-RU"/>
              </w:rPr>
              <w:t>Организацион</w:t>
            </w:r>
            <w:proofErr w:type="spellEnd"/>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ый 1-2 минуты</w:t>
            </w:r>
          </w:p>
        </w:tc>
        <w:tc>
          <w:tcPr>
            <w:tcW w:w="1844" w:type="dxa"/>
            <w:gridSpan w:val="3"/>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Привлечь внимание учащихся</w:t>
            </w:r>
          </w:p>
        </w:tc>
        <w:tc>
          <w:tcPr>
            <w:tcW w:w="195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Здравствуйте ребята. Рада</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снова видеть вас на занятии.</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Усаживайтесь поудобнее.</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Давайте проверим все ли</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 вас готово к</w:t>
            </w:r>
          </w:p>
        </w:tc>
        <w:tc>
          <w:tcPr>
            <w:tcW w:w="1532"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Отвечают на приветствие</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 удобно </w:t>
            </w:r>
            <w:proofErr w:type="spellStart"/>
            <w:r w:rsidRPr="00A63198">
              <w:rPr>
                <w:rFonts w:ascii="Times New Roman" w:eastAsia="Times New Roman" w:hAnsi="Times New Roman" w:cs="Times New Roman"/>
                <w:color w:val="333333"/>
                <w:sz w:val="24"/>
                <w:szCs w:val="24"/>
                <w:lang w:eastAsia="ru-RU"/>
              </w:rPr>
              <w:t>усаживаютс</w:t>
            </w:r>
            <w:proofErr w:type="spellEnd"/>
            <w:r w:rsidRPr="00A63198">
              <w:rPr>
                <w:rFonts w:ascii="Times New Roman" w:eastAsia="Times New Roman" w:hAnsi="Times New Roman" w:cs="Times New Roman"/>
                <w:color w:val="333333"/>
                <w:sz w:val="24"/>
                <w:szCs w:val="24"/>
                <w:lang w:eastAsia="ru-RU"/>
              </w:rPr>
              <w:t xml:space="preserve"> я, проверяют все ли готово к</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уроку.</w:t>
            </w:r>
          </w:p>
        </w:tc>
        <w:tc>
          <w:tcPr>
            <w:tcW w:w="1628" w:type="dxa"/>
            <w:gridSpan w:val="2"/>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A63198">
              <w:rPr>
                <w:rFonts w:ascii="Times New Roman" w:eastAsia="Times New Roman" w:hAnsi="Times New Roman" w:cs="Times New Roman"/>
                <w:color w:val="333333"/>
                <w:sz w:val="24"/>
                <w:szCs w:val="24"/>
                <w:lang w:eastAsia="ru-RU"/>
              </w:rPr>
              <w:t>Коммуникат</w:t>
            </w:r>
            <w:proofErr w:type="spellEnd"/>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ивные</w:t>
            </w:r>
            <w:proofErr w:type="spellEnd"/>
            <w:r w:rsidRPr="00A63198">
              <w:rPr>
                <w:rFonts w:ascii="Times New Roman" w:eastAsia="Times New Roman" w:hAnsi="Times New Roman" w:cs="Times New Roman"/>
                <w:color w:val="333333"/>
                <w:sz w:val="24"/>
                <w:szCs w:val="24"/>
                <w:lang w:eastAsia="ru-RU"/>
              </w:rPr>
              <w:t xml:space="preserve">, Личностные, </w:t>
            </w:r>
            <w:proofErr w:type="spellStart"/>
            <w:r w:rsidRPr="00A63198">
              <w:rPr>
                <w:rFonts w:ascii="Times New Roman" w:eastAsia="Times New Roman" w:hAnsi="Times New Roman" w:cs="Times New Roman"/>
                <w:color w:val="333333"/>
                <w:sz w:val="24"/>
                <w:szCs w:val="24"/>
                <w:lang w:eastAsia="ru-RU"/>
              </w:rPr>
              <w:t>регулятивны</w:t>
            </w:r>
            <w:proofErr w:type="spellEnd"/>
            <w:r w:rsidRPr="00A63198">
              <w:rPr>
                <w:rFonts w:ascii="Times New Roman" w:eastAsia="Times New Roman" w:hAnsi="Times New Roman" w:cs="Times New Roman"/>
                <w:color w:val="333333"/>
                <w:sz w:val="24"/>
                <w:szCs w:val="24"/>
                <w:lang w:eastAsia="ru-RU"/>
              </w:rPr>
              <w:t xml:space="preserve"> е </w:t>
            </w:r>
            <w:proofErr w:type="gramStart"/>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самостоятель</w:t>
            </w:r>
            <w:proofErr w:type="spellEnd"/>
            <w:proofErr w:type="gramEnd"/>
            <w:r w:rsidRPr="00A63198">
              <w:rPr>
                <w:rFonts w:ascii="Times New Roman" w:eastAsia="Times New Roman" w:hAnsi="Times New Roman" w:cs="Times New Roman"/>
                <w:color w:val="333333"/>
                <w:sz w:val="24"/>
                <w:szCs w:val="24"/>
                <w:lang w:eastAsia="ru-RU"/>
              </w:rPr>
              <w:t xml:space="preserve"> но проверяют</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готовность к</w:t>
            </w:r>
          </w:p>
        </w:tc>
        <w:tc>
          <w:tcPr>
            <w:tcW w:w="1369" w:type="dxa"/>
          </w:tcPr>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Метод: словесный, наглядный</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w:t>
            </w:r>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63198">
              <w:rPr>
                <w:rFonts w:ascii="Times New Roman" w:eastAsia="Times New Roman" w:hAnsi="Times New Roman" w:cs="Times New Roman"/>
                <w:color w:val="333333"/>
                <w:sz w:val="24"/>
                <w:szCs w:val="24"/>
                <w:lang w:eastAsia="ru-RU"/>
              </w:rPr>
              <w:t xml:space="preserve">Форма организац </w:t>
            </w:r>
            <w:proofErr w:type="spellStart"/>
            <w:r w:rsidRPr="00A63198">
              <w:rPr>
                <w:rFonts w:ascii="Times New Roman" w:eastAsia="Times New Roman" w:hAnsi="Times New Roman" w:cs="Times New Roman"/>
                <w:color w:val="333333"/>
                <w:sz w:val="24"/>
                <w:szCs w:val="24"/>
                <w:lang w:eastAsia="ru-RU"/>
              </w:rPr>
              <w:t>ии</w:t>
            </w:r>
            <w:proofErr w:type="spellEnd"/>
            <w:r w:rsidRPr="00A63198">
              <w:rPr>
                <w:rFonts w:ascii="Times New Roman" w:eastAsia="Times New Roman" w:hAnsi="Times New Roman" w:cs="Times New Roman"/>
                <w:color w:val="333333"/>
                <w:sz w:val="24"/>
                <w:szCs w:val="24"/>
                <w:lang w:eastAsia="ru-RU"/>
              </w:rPr>
              <w:t xml:space="preserve"> </w:t>
            </w:r>
            <w:proofErr w:type="spellStart"/>
            <w:r w:rsidRPr="00A63198">
              <w:rPr>
                <w:rFonts w:ascii="Times New Roman" w:eastAsia="Times New Roman" w:hAnsi="Times New Roman" w:cs="Times New Roman"/>
                <w:color w:val="333333"/>
                <w:sz w:val="24"/>
                <w:szCs w:val="24"/>
                <w:lang w:eastAsia="ru-RU"/>
              </w:rPr>
              <w:t>деятельнос</w:t>
            </w:r>
            <w:proofErr w:type="spellEnd"/>
          </w:p>
          <w:p w:rsidR="00A63198" w:rsidRPr="00A63198" w:rsidRDefault="00A63198" w:rsidP="00A63198">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A63198">
              <w:rPr>
                <w:rFonts w:ascii="Times New Roman" w:eastAsia="Times New Roman" w:hAnsi="Times New Roman" w:cs="Times New Roman"/>
                <w:color w:val="333333"/>
                <w:sz w:val="24"/>
                <w:szCs w:val="24"/>
                <w:lang w:eastAsia="ru-RU"/>
              </w:rPr>
              <w:t>ти</w:t>
            </w:r>
            <w:proofErr w:type="spellEnd"/>
          </w:p>
        </w:tc>
      </w:tr>
    </w:tbl>
    <w:p w:rsidR="00FC79F0" w:rsidRPr="00FC79F0" w:rsidRDefault="00FC79F0" w:rsidP="00FC79F0">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466F7D" w:rsidRPr="00FC79F0" w:rsidRDefault="00466F7D" w:rsidP="00FC79F0">
      <w:pPr>
        <w:jc w:val="both"/>
        <w:rPr>
          <w:rFonts w:ascii="Times New Roman" w:hAnsi="Times New Roman" w:cs="Times New Roman"/>
          <w:sz w:val="24"/>
          <w:szCs w:val="24"/>
        </w:rPr>
      </w:pPr>
    </w:p>
    <w:sectPr w:rsidR="00466F7D" w:rsidRPr="00FC7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5CD2"/>
    <w:multiLevelType w:val="multilevel"/>
    <w:tmpl w:val="63DA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5D04"/>
    <w:multiLevelType w:val="multilevel"/>
    <w:tmpl w:val="4E1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B7C32"/>
    <w:multiLevelType w:val="multilevel"/>
    <w:tmpl w:val="BB6C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16786"/>
    <w:multiLevelType w:val="multilevel"/>
    <w:tmpl w:val="8A0E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A3C1A"/>
    <w:multiLevelType w:val="multilevel"/>
    <w:tmpl w:val="E088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375CE"/>
    <w:multiLevelType w:val="multilevel"/>
    <w:tmpl w:val="86D4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BB4884"/>
    <w:multiLevelType w:val="multilevel"/>
    <w:tmpl w:val="4E4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40383"/>
    <w:multiLevelType w:val="multilevel"/>
    <w:tmpl w:val="E9D0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E5498"/>
    <w:multiLevelType w:val="multilevel"/>
    <w:tmpl w:val="3F86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51995"/>
    <w:multiLevelType w:val="multilevel"/>
    <w:tmpl w:val="4666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D5D96"/>
    <w:multiLevelType w:val="multilevel"/>
    <w:tmpl w:val="05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B0848"/>
    <w:multiLevelType w:val="multilevel"/>
    <w:tmpl w:val="D9AC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30BE1"/>
    <w:multiLevelType w:val="multilevel"/>
    <w:tmpl w:val="DCB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D1CD8"/>
    <w:multiLevelType w:val="multilevel"/>
    <w:tmpl w:val="96FE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174853"/>
    <w:multiLevelType w:val="multilevel"/>
    <w:tmpl w:val="C3AC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92D98"/>
    <w:multiLevelType w:val="multilevel"/>
    <w:tmpl w:val="C8E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85371"/>
    <w:multiLevelType w:val="multilevel"/>
    <w:tmpl w:val="A29EF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497A22"/>
    <w:multiLevelType w:val="multilevel"/>
    <w:tmpl w:val="799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A772C"/>
    <w:multiLevelType w:val="multilevel"/>
    <w:tmpl w:val="54E0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B3D7A"/>
    <w:multiLevelType w:val="multilevel"/>
    <w:tmpl w:val="3E70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60A84"/>
    <w:multiLevelType w:val="multilevel"/>
    <w:tmpl w:val="3D2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71D72"/>
    <w:multiLevelType w:val="multilevel"/>
    <w:tmpl w:val="AA4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C7332"/>
    <w:multiLevelType w:val="hybridMultilevel"/>
    <w:tmpl w:val="30D26D30"/>
    <w:lvl w:ilvl="0" w:tplc="3DB24CD8">
      <w:numFmt w:val="bullet"/>
      <w:lvlText w:val="-"/>
      <w:lvlJc w:val="left"/>
      <w:pPr>
        <w:ind w:left="105"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64EE65F6">
      <w:numFmt w:val="bullet"/>
      <w:lvlText w:val="•"/>
      <w:lvlJc w:val="left"/>
      <w:pPr>
        <w:ind w:left="751" w:hanging="144"/>
      </w:pPr>
      <w:rPr>
        <w:rFonts w:hint="default"/>
        <w:lang w:val="ru-RU" w:eastAsia="en-US" w:bidi="ar-SA"/>
      </w:rPr>
    </w:lvl>
    <w:lvl w:ilvl="2" w:tplc="24D2E6FA">
      <w:numFmt w:val="bullet"/>
      <w:lvlText w:val="•"/>
      <w:lvlJc w:val="left"/>
      <w:pPr>
        <w:ind w:left="1403" w:hanging="144"/>
      </w:pPr>
      <w:rPr>
        <w:rFonts w:hint="default"/>
        <w:lang w:val="ru-RU" w:eastAsia="en-US" w:bidi="ar-SA"/>
      </w:rPr>
    </w:lvl>
    <w:lvl w:ilvl="3" w:tplc="98184E3A">
      <w:numFmt w:val="bullet"/>
      <w:lvlText w:val="•"/>
      <w:lvlJc w:val="left"/>
      <w:pPr>
        <w:ind w:left="2054" w:hanging="144"/>
      </w:pPr>
      <w:rPr>
        <w:rFonts w:hint="default"/>
        <w:lang w:val="ru-RU" w:eastAsia="en-US" w:bidi="ar-SA"/>
      </w:rPr>
    </w:lvl>
    <w:lvl w:ilvl="4" w:tplc="6FE89074">
      <w:numFmt w:val="bullet"/>
      <w:lvlText w:val="•"/>
      <w:lvlJc w:val="left"/>
      <w:pPr>
        <w:ind w:left="2706" w:hanging="144"/>
      </w:pPr>
      <w:rPr>
        <w:rFonts w:hint="default"/>
        <w:lang w:val="ru-RU" w:eastAsia="en-US" w:bidi="ar-SA"/>
      </w:rPr>
    </w:lvl>
    <w:lvl w:ilvl="5" w:tplc="3DD0C596">
      <w:numFmt w:val="bullet"/>
      <w:lvlText w:val="•"/>
      <w:lvlJc w:val="left"/>
      <w:pPr>
        <w:ind w:left="3358" w:hanging="144"/>
      </w:pPr>
      <w:rPr>
        <w:rFonts w:hint="default"/>
        <w:lang w:val="ru-RU" w:eastAsia="en-US" w:bidi="ar-SA"/>
      </w:rPr>
    </w:lvl>
    <w:lvl w:ilvl="6" w:tplc="81B21CE8">
      <w:numFmt w:val="bullet"/>
      <w:lvlText w:val="•"/>
      <w:lvlJc w:val="left"/>
      <w:pPr>
        <w:ind w:left="4009" w:hanging="144"/>
      </w:pPr>
      <w:rPr>
        <w:rFonts w:hint="default"/>
        <w:lang w:val="ru-RU" w:eastAsia="en-US" w:bidi="ar-SA"/>
      </w:rPr>
    </w:lvl>
    <w:lvl w:ilvl="7" w:tplc="67AA6D90">
      <w:numFmt w:val="bullet"/>
      <w:lvlText w:val="•"/>
      <w:lvlJc w:val="left"/>
      <w:pPr>
        <w:ind w:left="4661" w:hanging="144"/>
      </w:pPr>
      <w:rPr>
        <w:rFonts w:hint="default"/>
        <w:lang w:val="ru-RU" w:eastAsia="en-US" w:bidi="ar-SA"/>
      </w:rPr>
    </w:lvl>
    <w:lvl w:ilvl="8" w:tplc="C046CACA">
      <w:numFmt w:val="bullet"/>
      <w:lvlText w:val="•"/>
      <w:lvlJc w:val="left"/>
      <w:pPr>
        <w:ind w:left="5312" w:hanging="144"/>
      </w:pPr>
      <w:rPr>
        <w:rFonts w:hint="default"/>
        <w:lang w:val="ru-RU" w:eastAsia="en-US" w:bidi="ar-SA"/>
      </w:rPr>
    </w:lvl>
  </w:abstractNum>
  <w:abstractNum w:abstractNumId="23" w15:restartNumberingAfterBreak="0">
    <w:nsid w:val="72794CB9"/>
    <w:multiLevelType w:val="multilevel"/>
    <w:tmpl w:val="4FAE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13BFD"/>
    <w:multiLevelType w:val="multilevel"/>
    <w:tmpl w:val="0DE2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1"/>
  </w:num>
  <w:num w:numId="3">
    <w:abstractNumId w:val="18"/>
  </w:num>
  <w:num w:numId="4">
    <w:abstractNumId w:val="4"/>
  </w:num>
  <w:num w:numId="5">
    <w:abstractNumId w:val="9"/>
  </w:num>
  <w:num w:numId="6">
    <w:abstractNumId w:val="7"/>
  </w:num>
  <w:num w:numId="7">
    <w:abstractNumId w:val="15"/>
  </w:num>
  <w:num w:numId="8">
    <w:abstractNumId w:val="11"/>
  </w:num>
  <w:num w:numId="9">
    <w:abstractNumId w:val="0"/>
  </w:num>
  <w:num w:numId="10">
    <w:abstractNumId w:val="13"/>
  </w:num>
  <w:num w:numId="11">
    <w:abstractNumId w:val="1"/>
  </w:num>
  <w:num w:numId="12">
    <w:abstractNumId w:val="23"/>
  </w:num>
  <w:num w:numId="13">
    <w:abstractNumId w:val="2"/>
  </w:num>
  <w:num w:numId="14">
    <w:abstractNumId w:val="3"/>
  </w:num>
  <w:num w:numId="15">
    <w:abstractNumId w:val="16"/>
  </w:num>
  <w:num w:numId="16">
    <w:abstractNumId w:val="6"/>
  </w:num>
  <w:num w:numId="17">
    <w:abstractNumId w:val="10"/>
  </w:num>
  <w:num w:numId="18">
    <w:abstractNumId w:val="20"/>
  </w:num>
  <w:num w:numId="19">
    <w:abstractNumId w:val="8"/>
  </w:num>
  <w:num w:numId="20">
    <w:abstractNumId w:val="14"/>
  </w:num>
  <w:num w:numId="21">
    <w:abstractNumId w:val="19"/>
  </w:num>
  <w:num w:numId="22">
    <w:abstractNumId w:val="17"/>
  </w:num>
  <w:num w:numId="23">
    <w:abstractNumId w:val="12"/>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0F"/>
    <w:rsid w:val="00440ECE"/>
    <w:rsid w:val="00466F7D"/>
    <w:rsid w:val="0092710F"/>
    <w:rsid w:val="00A63198"/>
    <w:rsid w:val="00F82F7F"/>
    <w:rsid w:val="00FC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2654"/>
  <w15:chartTrackingRefBased/>
  <w15:docId w15:val="{E7ACE43E-979E-4352-BA7F-A9F4989F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9F0"/>
    <w:rPr>
      <w:rFonts w:ascii="Times New Roman" w:hAnsi="Times New Roman" w:cs="Times New Roman"/>
      <w:sz w:val="24"/>
      <w:szCs w:val="24"/>
    </w:rPr>
  </w:style>
  <w:style w:type="paragraph" w:styleId="a4">
    <w:name w:val="Body Text"/>
    <w:basedOn w:val="a"/>
    <w:link w:val="a5"/>
    <w:uiPriority w:val="1"/>
    <w:qFormat/>
    <w:rsid w:val="00A631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63198"/>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40E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0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3704">
      <w:bodyDiv w:val="1"/>
      <w:marLeft w:val="0"/>
      <w:marRight w:val="0"/>
      <w:marTop w:val="0"/>
      <w:marBottom w:val="0"/>
      <w:divBdr>
        <w:top w:val="none" w:sz="0" w:space="0" w:color="auto"/>
        <w:left w:val="none" w:sz="0" w:space="0" w:color="auto"/>
        <w:bottom w:val="none" w:sz="0" w:space="0" w:color="auto"/>
        <w:right w:val="none" w:sz="0" w:space="0" w:color="auto"/>
      </w:divBdr>
    </w:div>
    <w:div w:id="12007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2391</Words>
  <Characters>13632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4</cp:revision>
  <cp:lastPrinted>2025-09-01T04:53:00Z</cp:lastPrinted>
  <dcterms:created xsi:type="dcterms:W3CDTF">2025-08-26T06:50:00Z</dcterms:created>
  <dcterms:modified xsi:type="dcterms:W3CDTF">2025-09-01T04:55:00Z</dcterms:modified>
</cp:coreProperties>
</file>